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Jabal al-Weibdeh named the Brooklyn of Amman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Jabal al-Weibdeh the Brooklyn of Amman.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Amman's verdict went to Jabal al-Weibdeh ahead of Rainbow Street, Jabal Amman and Al-Abdali, which take the runner-up positions.</w:t>
      </w:r>
    </w:p>
    <w:p>
      <w:r>
        <w:rPr>
          <w:rFonts w:ascii="Arial" w:hAnsi="Arial"/>
          <w:b w:val="0"/>
          <w:i/>
        </w:rPr>
        <w:t>"We named Jabal al-Weibdeh the Brooklyn of Amman. Old stone houses and galleries on a hill where the city's creative class actually lives, not just visits, which is more or less the whole idea of this title. Ammanis are welcome to tell us we are wrong,"</w:t>
      </w:r>
      <w:r>
        <w:rPr>
          <w:rFonts w:ascii="Arial" w:hAnsi="Arial"/>
          <w:b w:val="0"/>
          <w:i w:val="0"/>
        </w:rPr>
        <w:t xml:space="preserve"> says Per, creator of Brooklyn Of.</w:t>
      </w:r>
    </w:p>
    <w:p>
      <w:r>
        <w:rPr>
          <w:rFonts w:ascii="Arial" w:hAnsi="Arial"/>
          <w:b w:val="0"/>
          <w:i w:val="0"/>
        </w:rPr>
        <w:t>The verdict comes with a guide to Jabal al-Weibdeh's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Amman verdict: </w:t>
      </w:r>
      <w:hyperlink r:id="rId11">
        <w:r>
          <w:rPr>
            <w:rFonts w:ascii="Arial" w:hAnsi="Arial"/>
            <w:color w:val="FF3D14"/>
            <w:u w:val="single"/>
          </w:rPr>
          <w:t xml:space="preserve">brooklynof.com/amman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brooklynof.com/press/amman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mma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m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