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San Berillo named the Brooklyn of Catania</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San Berillo the Brooklyn of Catania.</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Catania's verdict went to San Berillo ahead of Borgo-Sanzio, Pescheria and Piazza Bellini, which take the runner-up positions.</w:t>
      </w:r>
    </w:p>
    <w:p>
      <w:r>
        <w:rPr>
          <w:rFonts w:ascii="Arial" w:hAnsi="Arial"/>
          <w:b w:val="0"/>
          <w:i/>
        </w:rPr>
        <w:t>"We named San Berillo the Brooklyn of Catania. Until recently it was the red-light district; now street art covers the crumbling palazzi and the nights spill out onto broken sidewalks. It is raw, political, and genuinely interesting, which is exactly what the title is for. Locals are welcome to tell us we are wrong,"</w:t>
      </w:r>
      <w:r>
        <w:rPr>
          <w:rFonts w:ascii="Arial" w:hAnsi="Arial"/>
          <w:b w:val="0"/>
          <w:i w:val="0"/>
        </w:rPr>
        <w:t xml:space="preserve"> says Per, creator of Brooklyn Of.</w:t>
      </w:r>
    </w:p>
    <w:p>
      <w:r>
        <w:rPr>
          <w:rFonts w:ascii="Arial" w:hAnsi="Arial"/>
          <w:b w:val="0"/>
          <w:i w:val="0"/>
        </w:rPr>
        <w:t>The verdict comes with a guide to San Berillo's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Catania verdict: </w:t>
      </w:r>
      <w:hyperlink r:id="rId11">
        <w:r>
          <w:rPr>
            <w:rFonts w:ascii="Arial" w:hAnsi="Arial"/>
            <w:color w:val="FF3D14"/>
            <w:u w:val="single"/>
          </w:rPr>
          <w:t xml:space="preserve">brooklynof.com/catania</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brooklynof.com/press/catania</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catania"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catan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