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Belgisches Viertel named the Brooklyn of Cologne</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Belgisches Viertel the Brooklyn of Cologne.</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Cologne's verdict went to Belgisches Viertel ahead of Sudstadt, Agnesviertel and Ehrenfeld, which take the runner-up positions.</w:t>
      </w:r>
    </w:p>
    <w:p>
      <w:r>
        <w:rPr>
          <w:rFonts w:ascii="Arial" w:hAnsi="Arial"/>
          <w:b w:val="0"/>
          <w:i/>
        </w:rPr>
        <w:t>"We named Belgisches Viertel the Brooklyn of Cologne, and it was not a hard call. It has the mix the title is trying to name: bars that stay open late, some grit, and the sense that the city's creative class actually lives there instead of just passing through. Locals are welcome to tell us we are wrong,"</w:t>
      </w:r>
      <w:r>
        <w:rPr>
          <w:rFonts w:ascii="Arial" w:hAnsi="Arial"/>
          <w:b w:val="0"/>
          <w:i w:val="0"/>
        </w:rPr>
        <w:t xml:space="preserve"> says Per, creator of Brooklyn Of.</w:t>
      </w:r>
    </w:p>
    <w:p>
      <w:r>
        <w:rPr>
          <w:rFonts w:ascii="Arial" w:hAnsi="Arial"/>
          <w:b w:val="0"/>
          <w:i w:val="0"/>
        </w:rPr>
        <w:t>The verdict comes with a guide to Belgisches Viertel's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Cologne verdict: </w:t>
      </w:r>
      <w:hyperlink r:id="rId11">
        <w:r>
          <w:rPr>
            <w:rFonts w:ascii="Arial" w:hAnsi="Arial"/>
            <w:color w:val="FF3D14"/>
            <w:u w:val="single"/>
          </w:rPr>
          <w:t xml:space="preserve">brooklynof.com/cologne</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brooklynof.com/press/cologne</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cologne"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colog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