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Majorna named the Brooklyn of Gothenburg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Majorna the Brooklyn of Gothenburg.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Gothenburg's verdict went to Majorna ahead of Linné, Haga and Järntorget, which take the runner-up positions.</w:t>
      </w:r>
    </w:p>
    <w:p>
      <w:r>
        <w:rPr>
          <w:rFonts w:ascii="Arial" w:hAnsi="Arial"/>
          <w:b w:val="0"/>
          <w:i/>
        </w:rPr>
        <w:t>"We named Majorna the Brooklyn of Gothenburg. Old shipyard workers' apartments on the waterfront, now full of vinyl collectors and craft beer nerds, and the whole place stays laid-back about it. Gothenburgers are welcome to tell us we are wrong,"</w:t>
      </w:r>
      <w:r>
        <w:rPr>
          <w:rFonts w:ascii="Arial" w:hAnsi="Arial"/>
          <w:b w:val="0"/>
          <w:i w:val="0"/>
        </w:rPr>
        <w:t xml:space="preserve"> says Per, creator of Brooklyn Of.</w:t>
      </w:r>
    </w:p>
    <w:p>
      <w:r>
        <w:rPr>
          <w:rFonts w:ascii="Arial" w:hAnsi="Arial"/>
          <w:b w:val="0"/>
          <w:i w:val="0"/>
        </w:rPr>
        <w:t>The verdict comes with a guide to Majorna's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Gothenburg verdict: </w:t>
      </w:r>
      <w:hyperlink r:id="rId11">
        <w:r>
          <w:rPr>
            <w:rFonts w:ascii="Arial" w:hAnsi="Arial"/>
            <w:color w:val="FF3D14"/>
            <w:u w:val="single"/>
          </w:rPr>
          <w:t xml:space="preserve">brooklynof.com/gothenburg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brooklynof.com/press/gothenburg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gothenbur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gothenbu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