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Croix-Rousse named the Brooklyn of Lyon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Croix-Rousse the Brooklyn of Lyon.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Lyon's verdict went to Croix-Rousse ahead of Guillotière, Confluence and Presqu'île, which take the runner-up positions.</w:t>
      </w:r>
    </w:p>
    <w:p>
      <w:r>
        <w:rPr>
          <w:rFonts w:ascii="Arial" w:hAnsi="Arial"/>
          <w:b w:val="0"/>
          <w:i/>
        </w:rPr>
        <w:t>"We named Croix-Rousse the Brooklyn of Lyon. It sits on its own hill and carries itself like a village bolted onto a big city, with a morning market that takes itself seriously and passageways that get used instead of performed. Lyonnais are welcome to tell us we are wrong,"</w:t>
      </w:r>
      <w:r>
        <w:rPr>
          <w:rFonts w:ascii="Arial" w:hAnsi="Arial"/>
          <w:b w:val="0"/>
          <w:i w:val="0"/>
        </w:rPr>
        <w:t xml:space="preserve"> says Per, creator of Brooklyn Of.</w:t>
      </w:r>
    </w:p>
    <w:p>
      <w:r>
        <w:rPr>
          <w:rFonts w:ascii="Arial" w:hAnsi="Arial"/>
          <w:b w:val="0"/>
          <w:i w:val="0"/>
        </w:rPr>
        <w:t>The verdict comes with a guide to Croix-Rousse's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Lyon verdict: </w:t>
      </w:r>
      <w:hyperlink r:id="rId11">
        <w:r>
          <w:rPr>
            <w:rFonts w:ascii="Arial" w:hAnsi="Arial"/>
            <w:color w:val="FF3D14"/>
            <w:u w:val="single"/>
          </w:rPr>
          <w:t xml:space="preserve">brooklynof.com/lyon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brooklynof.com/press/lyon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lyo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ly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