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Soho named the Brooklyn of Málaga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Soho the Brooklyn of Málaga.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Málaga's verdict went to Soho ahead of La Merced, Pedregalejo and El Palo, which take the runner-up positions.</w:t>
      </w:r>
    </w:p>
    <w:p>
      <w:r>
        <w:rPr>
          <w:rFonts w:ascii="Arial" w:hAnsi="Arial"/>
          <w:b w:val="0"/>
          <w:i/>
        </w:rPr>
        <w:t>"We named Soho the Brooklyn of Málaga, and it was not a hard call. The murals do half the talking, the coffee is taken seriously, and the line between gallery and bar keeps blurring in exactly the way this title tries to name. Malagueños are welcome to tell us we are wrong,"</w:t>
      </w:r>
      <w:r>
        <w:rPr>
          <w:rFonts w:ascii="Arial" w:hAnsi="Arial"/>
          <w:b w:val="0"/>
          <w:i w:val="0"/>
        </w:rPr>
        <w:t xml:space="preserve"> says Per, creator of Brooklyn Of.</w:t>
      </w:r>
    </w:p>
    <w:p>
      <w:r>
        <w:rPr>
          <w:rFonts w:ascii="Arial" w:hAnsi="Arial"/>
          <w:b w:val="0"/>
          <w:i w:val="0"/>
        </w:rPr>
        <w:t>The verdict comes with a guide to Soho's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Málaga verdict: </w:t>
      </w:r>
      <w:hyperlink r:id="rId11">
        <w:r>
          <w:rPr>
            <w:rFonts w:ascii="Arial" w:hAnsi="Arial"/>
            <w:color w:val="FF3D14"/>
            <w:u w:val="single"/>
          </w:rPr>
          <w:t xml:space="preserve">brooklynof.com/malaga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brooklynof.com/press/malaga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alag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ala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