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Temescal named the Brooklyn of Oakland</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Temescal the Brooklyn of Oakland.</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Oakland's verdict went to Temescal ahead of Uptown, West Oakland and Fruitvale, which take the runner-up positions.</w:t>
      </w:r>
    </w:p>
    <w:p>
      <w:r>
        <w:rPr>
          <w:rFonts w:ascii="Arial" w:hAnsi="Arial"/>
          <w:b w:val="0"/>
          <w:i/>
        </w:rPr>
        <w:t>"We named Temescal the Brooklyn of Oakland. It packs a lot into a walkable half mile: coffee, record shops, beer that does not try too hard, and people who actually live there and eat there. Oaklanders are welcome to tell us we are wrong,"</w:t>
      </w:r>
      <w:r>
        <w:rPr>
          <w:rFonts w:ascii="Arial" w:hAnsi="Arial"/>
          <w:b w:val="0"/>
          <w:i w:val="0"/>
        </w:rPr>
        <w:t xml:space="preserve"> says Per, creator of Brooklyn Of.</w:t>
      </w:r>
    </w:p>
    <w:p>
      <w:r>
        <w:rPr>
          <w:rFonts w:ascii="Arial" w:hAnsi="Arial"/>
          <w:b w:val="0"/>
          <w:i w:val="0"/>
        </w:rPr>
        <w:t>The verdict comes with a guide to Temescal's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Oakland verdict: </w:t>
      </w:r>
      <w:hyperlink r:id="rId11">
        <w:r>
          <w:rPr>
            <w:rFonts w:ascii="Arial" w:hAnsi="Arial"/>
            <w:color w:val="FF3D14"/>
            <w:u w:val="single"/>
          </w:rPr>
          <w:t xml:space="preserve">brooklynof.com/oakland</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brooklynof.com/press/oakland</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oakland"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oak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