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Nakazakicho named the Brooklyn of Osaka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Nakazakicho the Brooklyn of Osaka.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Osaka's verdict went to Nakazakicho ahead of Nakatsu, Amerika-Mura and Horie, which take the runner-up positions.</w:t>
      </w:r>
    </w:p>
    <w:p>
      <w:r>
        <w:rPr>
          <w:rFonts w:ascii="Arial" w:hAnsi="Arial"/>
          <w:b w:val="0"/>
          <w:i/>
        </w:rPr>
        <w:t>"We named Nakazakicho the Brooklyn of Osaka. Pre-war alleys barely wide enough for a bicycle, old wooden houses turned into coffee shops, galleries and vintage stores, and a pace that ignores the rest of the city. Osakans are welcome to tell us we are wrong,"</w:t>
      </w:r>
      <w:r>
        <w:rPr>
          <w:rFonts w:ascii="Arial" w:hAnsi="Arial"/>
          <w:b w:val="0"/>
          <w:i w:val="0"/>
        </w:rPr>
        <w:t xml:space="preserve"> says Per, creator of Brooklyn Of.</w:t>
      </w:r>
    </w:p>
    <w:p>
      <w:r>
        <w:rPr>
          <w:rFonts w:ascii="Arial" w:hAnsi="Arial"/>
          <w:b w:val="0"/>
          <w:i w:val="0"/>
        </w:rPr>
        <w:t>The verdict comes with a guide to Nakazakicho's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Osaka verdict: </w:t>
      </w:r>
      <w:hyperlink r:id="rId11">
        <w:r>
          <w:rPr>
            <w:rFonts w:ascii="Arial" w:hAnsi="Arial"/>
            <w:color w:val="FF3D14"/>
            <w:u w:val="single"/>
          </w:rPr>
          <w:t xml:space="preserve">brooklynof.com/osaka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brooklynof.com/press/osaka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osak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os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