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Toul Tom Poung named the Brooklyn of Phnom Penh</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Toul Tom Poung the Brooklyn of Phnom Penh.</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Phnom Penh's verdict went to Toul Tom Poung ahead of Tonle Bassac, BKK1 (Boeung Keng Kang 1) and Daun Penh, which take the runner-up positions.</w:t>
      </w:r>
    </w:p>
    <w:p>
      <w:r>
        <w:rPr>
          <w:rFonts w:ascii="Arial" w:hAnsi="Arial"/>
          <w:b w:val="0"/>
          <w:i/>
        </w:rPr>
        <w:t>"We named Toul Tom Poung the Brooklyn of Phnom Penh. It grew up around a market and never let go of it: secondhand clothes and iced coffee by day, bars by night full of people who came for a week and stayed three years. Locals are welcome to tell us we are wrong,"</w:t>
      </w:r>
      <w:r>
        <w:rPr>
          <w:rFonts w:ascii="Arial" w:hAnsi="Arial"/>
          <w:b w:val="0"/>
          <w:i w:val="0"/>
        </w:rPr>
        <w:t xml:space="preserve"> says Per, creator of Brooklyn Of.</w:t>
      </w:r>
    </w:p>
    <w:p>
      <w:r>
        <w:rPr>
          <w:rFonts w:ascii="Arial" w:hAnsi="Arial"/>
          <w:b w:val="0"/>
          <w:i w:val="0"/>
        </w:rPr>
        <w:t>The verdict comes with a guide to Toul Tom Poung's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Phnom Penh verdict: </w:t>
      </w:r>
      <w:hyperlink r:id="rId11">
        <w:r>
          <w:rPr>
            <w:rFonts w:ascii="Arial" w:hAnsi="Arial"/>
            <w:color w:val="FF3D14"/>
            <w:u w:val="single"/>
          </w:rPr>
          <w:t xml:space="preserve">brooklynof.com/phnom-penh</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brooklynof.com/press/phnom-penh</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phnom-penh"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phnom-pe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