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Grandi named the Brooklyn of Reykjavik</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Grandi the Brooklyn of Reykjavik.</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Reykjavik's verdict went to Grandi ahead of Hverfisgata, Hlemmur and Vesturbær, which take the runner-up positions.</w:t>
      </w:r>
    </w:p>
    <w:p>
      <w:r>
        <w:rPr>
          <w:rFonts w:ascii="Arial" w:hAnsi="Arial"/>
          <w:b w:val="0"/>
          <w:i/>
        </w:rPr>
        <w:t>"We named Grandi the Brooklyn of Reykjavik, and it was not a hard call. A former fish-packing district where the old warehouses now hold galleries, studios, and some of the city's best food, and the harbor wind makes sure everyone stays inside eating. Locals are welcome to tell us we are wrong,"</w:t>
      </w:r>
      <w:r>
        <w:rPr>
          <w:rFonts w:ascii="Arial" w:hAnsi="Arial"/>
          <w:b w:val="0"/>
          <w:i w:val="0"/>
        </w:rPr>
        <w:t xml:space="preserve"> says Per, creator of Brooklyn Of.</w:t>
      </w:r>
    </w:p>
    <w:p>
      <w:r>
        <w:rPr>
          <w:rFonts w:ascii="Arial" w:hAnsi="Arial"/>
          <w:b w:val="0"/>
          <w:i w:val="0"/>
        </w:rPr>
        <w:t>The verdict comes with a guide to Grandi's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Reykjavik verdict: </w:t>
      </w:r>
      <w:hyperlink r:id="rId11">
        <w:r>
          <w:rPr>
            <w:rFonts w:ascii="Arial" w:hAnsi="Arial"/>
            <w:color w:val="FF3D14"/>
            <w:u w:val="single"/>
          </w:rPr>
          <w:t xml:space="preserve">brooklynof.com/reykjavik</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brooklynof.com/press/reykjavik</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reykjavik"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reykjav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