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Botafogo named the Brooklyn of Rio de Janeiro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Botafogo the Brooklyn of Rio de Janeiro.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Rio de Janeiro's verdict went to Botafogo ahead of Santa Teresa, Lapa and Ipanema, which take the runner-up positions.</w:t>
      </w:r>
    </w:p>
    <w:p>
      <w:r>
        <w:rPr>
          <w:rFonts w:ascii="Arial" w:hAnsi="Arial"/>
          <w:b w:val="0"/>
          <w:i/>
        </w:rPr>
        <w:t>"We named Botafogo the Brooklyn of Rio de Janeiro. It sits under one of the most famous views on earth and mostly ignores it, because the food and the nightlife carry the neighborhood on their own. Cariocas are welcome to tell us we are wrong,"</w:t>
      </w:r>
      <w:r>
        <w:rPr>
          <w:rFonts w:ascii="Arial" w:hAnsi="Arial"/>
          <w:b w:val="0"/>
          <w:i w:val="0"/>
        </w:rPr>
        <w:t xml:space="preserve"> says Per, creator of Brooklyn Of.</w:t>
      </w:r>
    </w:p>
    <w:p>
      <w:r>
        <w:rPr>
          <w:rFonts w:ascii="Arial" w:hAnsi="Arial"/>
          <w:b w:val="0"/>
          <w:i w:val="0"/>
        </w:rPr>
        <w:t>The verdict comes with a guide to Botafogo's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Rio de Janeiro verdict: </w:t>
      </w:r>
      <w:hyperlink r:id="rId11">
        <w:r>
          <w:rPr>
            <w:rFonts w:ascii="Arial" w:hAnsi="Arial"/>
            <w:color w:val="FF3D14"/>
            <w:u w:val="single"/>
          </w:rPr>
          <w:t xml:space="preserve">brooklynof.com/rio-de-janeiro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brooklynof.com/press/rio-de-janeiro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io-de-janeir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io-de-jane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