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Shimokitazawa named the Brooklyn of Tokyo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Shimokitazawa the Brooklyn of Tokyo.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Tokyo's verdict went to Shimokitazawa ahead of Nakameguro, Koenji and Jimbōchō, which take the runner-up positions.</w:t>
      </w:r>
    </w:p>
    <w:p>
      <w:r>
        <w:rPr>
          <w:rFonts w:ascii="Arial" w:hAnsi="Arial"/>
          <w:b w:val="0"/>
          <w:i/>
        </w:rPr>
        <w:t>"We named Shimokitazawa the Brooklyn of Tokyo, and it was not a hard call. Streets that dead-end without logic, live music in every genre nobody's parents listen to, and enough record crates and vintage racks to lose an afternoon in. Tokyoites are welcome to tell us we are wrong,"</w:t>
      </w:r>
      <w:r>
        <w:rPr>
          <w:rFonts w:ascii="Arial" w:hAnsi="Arial"/>
          <w:b w:val="0"/>
          <w:i w:val="0"/>
        </w:rPr>
        <w:t xml:space="preserve"> says Per, creator of Brooklyn Of.</w:t>
      </w:r>
    </w:p>
    <w:p>
      <w:r>
        <w:rPr>
          <w:rFonts w:ascii="Arial" w:hAnsi="Arial"/>
          <w:b w:val="0"/>
          <w:i w:val="0"/>
        </w:rPr>
        <w:t>The verdict comes with a guide to Shimokitazawa's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Tokyo verdict: </w:t>
      </w:r>
      <w:hyperlink r:id="rId11">
        <w:r>
          <w:rPr>
            <w:rFonts w:ascii="Arial" w:hAnsi="Arial"/>
            <w:color w:val="FF3D14"/>
            <w:u w:val="single"/>
          </w:rPr>
          <w:t xml:space="preserve">brooklynof.com/tokyo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brooklynof.com/press/tokyo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oky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oky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