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Historic Fourth Avenue named the Brooklyn of Tucson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Historic Fourth Avenue the Brooklyn of Tucson.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Tucson's verdict went to Historic Fourth Avenue ahead of Barrio Viejo, Armory Park and Dunbar/Spring, which take the runner-up positions.</w:t>
      </w:r>
    </w:p>
    <w:p>
      <w:r>
        <w:rPr>
          <w:rFonts w:ascii="Arial" w:hAnsi="Arial"/>
          <w:b w:val="0"/>
          <w:i/>
        </w:rPr>
        <w:t>"We named Historic Fourth Avenue the Brooklyn of Tucson, and it was not a hard call. One mile between downtown and the university, over fifty independent businesses and not one chain, with the record shops and vintage stores of a college town twice this size. Tucsonans are welcome to tell us we are wrong,"</w:t>
      </w:r>
      <w:r>
        <w:rPr>
          <w:rFonts w:ascii="Arial" w:hAnsi="Arial"/>
          <w:b w:val="0"/>
          <w:i w:val="0"/>
        </w:rPr>
        <w:t xml:space="preserve"> says Per, creator of Brooklyn Of.</w:t>
      </w:r>
    </w:p>
    <w:p>
      <w:r>
        <w:rPr>
          <w:rFonts w:ascii="Arial" w:hAnsi="Arial"/>
          <w:b w:val="0"/>
          <w:i w:val="0"/>
        </w:rPr>
        <w:t>The verdict comes with a guide to Historic Fourth Avenue's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Tucson verdict: </w:t>
      </w:r>
      <w:hyperlink r:id="rId11">
        <w:r>
          <w:rPr>
            <w:rFonts w:ascii="Arial" w:hAnsi="Arial"/>
            <w:color w:val="FF3D14"/>
            <w:u w:val="single"/>
          </w:rPr>
          <w:t xml:space="preserve">brooklynof.com/tucson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brooklynof.com/press/tucson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ucs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uc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